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86" w:rsidRDefault="00956C86" w:rsidP="00956C86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Автономная некоммерческая профессиональная образовательная организация </w:t>
      </w:r>
    </w:p>
    <w:p w:rsidR="00956C86" w:rsidRDefault="00956C86" w:rsidP="00956C86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«УРАЛЬСКИЙ ПРОМЫШЛЕННО – ЭКОНОМИЧЕСКИЙ ТЕХНИКУМ»</w:t>
      </w:r>
    </w:p>
    <w:p w:rsidR="00956C86" w:rsidRDefault="00956C86" w:rsidP="00956C86">
      <w:pPr>
        <w:autoSpaceDE w:val="0"/>
        <w:autoSpaceDN w:val="0"/>
        <w:adjustRightInd w:val="0"/>
        <w:jc w:val="both"/>
        <w:rPr>
          <w:rFonts w:ascii="Times New Roman" w:eastAsia="Microsoft Sans Serif" w:hAnsi="Times New Roman" w:cs="Times New Roman"/>
          <w:b/>
          <w:bCs/>
        </w:rPr>
      </w:pPr>
    </w:p>
    <w:p w:rsidR="00956C86" w:rsidRDefault="00956C86" w:rsidP="00956C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956C86" w:rsidRDefault="00956C86" w:rsidP="00956C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956C86" w:rsidRDefault="00956C86" w:rsidP="00956C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1"/>
        <w:gridCol w:w="222"/>
      </w:tblGrid>
      <w:tr w:rsidR="00EE6594" w:rsidTr="00956C86">
        <w:trPr>
          <w:trHeight w:val="1986"/>
        </w:trPr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6594" w:rsidRDefault="00EE6594" w:rsidP="00EE6594">
            <w:r w:rsidRPr="00F53889">
              <w:rPr>
                <w:rFonts w:ascii="Times New Roman" w:eastAsia="Times New Roman" w:hAnsi="Times New Roman" w:cs="Times New Roman"/>
                <w:snapToGrid w:val="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val="x-none" w:eastAsia="x-none" w:bidi="x-none"/>
              </w:rPr>
              <w:pict w14:anchorId="7CB83F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4.25pt;height:175.5pt">
                  <v:imagedata r:id="rId7" o:title="Рисунок (11)" cropleft="7850f" cropright="5203f"/>
                </v:shape>
              </w:pic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EE6594" w:rsidRDefault="00EE6594" w:rsidP="00EE6594"/>
        </w:tc>
      </w:tr>
    </w:tbl>
    <w:p w:rsidR="00A249B3" w:rsidRDefault="00A249B3" w:rsidP="00A24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A249B3" w:rsidRDefault="00A249B3" w:rsidP="00A24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A249B3" w:rsidRDefault="00A249B3" w:rsidP="00A24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A249B3" w:rsidRDefault="00A249B3" w:rsidP="00A24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A249B3" w:rsidRDefault="00A249B3" w:rsidP="00A24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A249B3" w:rsidRDefault="00A249B3" w:rsidP="00A24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A249B3" w:rsidRDefault="00A249B3" w:rsidP="00A24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A249B3" w:rsidRDefault="00A249B3" w:rsidP="00A24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49B3" w:rsidRDefault="00A249B3" w:rsidP="00A24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49B3" w:rsidRDefault="00A249B3" w:rsidP="00A24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49B3" w:rsidRDefault="00A249B3" w:rsidP="00A249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A552D" w:rsidRDefault="00A249B3" w:rsidP="00956C86">
      <w:pPr>
        <w:pStyle w:val="30"/>
        <w:shd w:val="clear" w:color="auto" w:fill="auto"/>
      </w:pPr>
      <w:r>
        <w:t xml:space="preserve">об </w:t>
      </w:r>
      <w:r w:rsidR="00956C86">
        <w:t xml:space="preserve"> апелляционной комиссии</w:t>
      </w:r>
      <w:r w:rsidR="006A552D">
        <w:t xml:space="preserve"> по </w:t>
      </w:r>
    </w:p>
    <w:p w:rsidR="00A249B3" w:rsidRDefault="006A552D" w:rsidP="00956C86">
      <w:pPr>
        <w:pStyle w:val="30"/>
        <w:shd w:val="clear" w:color="auto" w:fill="auto"/>
      </w:pPr>
      <w:r>
        <w:t xml:space="preserve">дополнительным профессиональным программам </w:t>
      </w:r>
    </w:p>
    <w:p w:rsidR="00A249B3" w:rsidRDefault="00A249B3" w:rsidP="00A24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A249B3" w:rsidRDefault="00A249B3" w:rsidP="00A24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A249B3" w:rsidRDefault="00A249B3" w:rsidP="00A24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A249B3" w:rsidRDefault="00A249B3" w:rsidP="00A24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A249B3" w:rsidRDefault="00A249B3" w:rsidP="00A24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A249B3" w:rsidRDefault="00A249B3" w:rsidP="00A24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A249B3" w:rsidRDefault="00A249B3" w:rsidP="00A24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A249B3" w:rsidRDefault="00A249B3" w:rsidP="00A24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A249B3" w:rsidRDefault="00A249B3" w:rsidP="00A24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A249B3" w:rsidRDefault="00A249B3" w:rsidP="00A24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A249B3" w:rsidRDefault="00A249B3" w:rsidP="00A24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EE6594" w:rsidRDefault="00EE6594" w:rsidP="00EE6594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Екатеринбург</w:t>
      </w:r>
    </w:p>
    <w:p w:rsidR="00EE6594" w:rsidRDefault="00EE6594" w:rsidP="00EE6594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2020 г</w:t>
      </w:r>
    </w:p>
    <w:p w:rsidR="00A249B3" w:rsidRDefault="00A249B3" w:rsidP="00A24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A249B3" w:rsidRDefault="00A249B3" w:rsidP="00A24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A249B3" w:rsidRDefault="00A249B3" w:rsidP="00A24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A249B3" w:rsidRDefault="00A249B3" w:rsidP="00A24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A249B3" w:rsidRDefault="00A249B3" w:rsidP="00A24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A249B3" w:rsidRDefault="00A249B3" w:rsidP="00A24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A249B3" w:rsidRDefault="00A249B3" w:rsidP="00A24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A249B3" w:rsidRDefault="00A249B3" w:rsidP="00A24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A249B3" w:rsidRDefault="00A249B3" w:rsidP="00A24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956C86" w:rsidRDefault="00956C86" w:rsidP="00A249B3">
      <w:pPr>
        <w:jc w:val="center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text" w:horzAnchor="page" w:tblpX="1986" w:tblpY="-576"/>
        <w:tblW w:w="19330" w:type="dxa"/>
        <w:tblLook w:val="04A0" w:firstRow="1" w:lastRow="0" w:firstColumn="1" w:lastColumn="0" w:noHBand="0" w:noVBand="1"/>
      </w:tblPr>
      <w:tblGrid>
        <w:gridCol w:w="9554"/>
        <w:gridCol w:w="222"/>
        <w:gridCol w:w="9554"/>
      </w:tblGrid>
      <w:tr w:rsidR="004F40FE" w:rsidTr="00EE6594">
        <w:trPr>
          <w:trHeight w:val="1166"/>
        </w:trPr>
        <w:tc>
          <w:tcPr>
            <w:tcW w:w="9554" w:type="dxa"/>
            <w:tcBorders>
              <w:tr2bl w:val="single" w:sz="4" w:space="0" w:color="auto"/>
            </w:tcBorders>
            <w:shd w:val="clear" w:color="auto" w:fill="auto"/>
          </w:tcPr>
          <w:p w:rsidR="004F40FE" w:rsidRDefault="004F40FE" w:rsidP="004F40FE">
            <w:r w:rsidRPr="003E3694">
              <w:rPr>
                <w:rFonts w:ascii="Times New Roman" w:eastAsia="Times New Roman" w:hAnsi="Times New Roman" w:cs="Times New Roman"/>
                <w:noProof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bidi="ar-SA"/>
              </w:rPr>
              <w:drawing>
                <wp:inline distT="0" distB="0" distL="0" distR="0">
                  <wp:extent cx="5695950" cy="2094865"/>
                  <wp:effectExtent l="0" t="0" r="0" b="635"/>
                  <wp:docPr id="2" name="Рисунок 2" descr="C:\Users\user\Documents\Scanned Documents\Рисунок (1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ocuments\Scanned Documents\Рисунок (1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9035" cy="210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22" w:type="dxa"/>
          </w:tcPr>
          <w:p w:rsidR="004F40FE" w:rsidRDefault="004F40FE" w:rsidP="004F40FE"/>
        </w:tc>
        <w:tc>
          <w:tcPr>
            <w:tcW w:w="9554" w:type="dxa"/>
          </w:tcPr>
          <w:p w:rsidR="004F40FE" w:rsidRDefault="004F40FE" w:rsidP="004F40FE"/>
        </w:tc>
      </w:tr>
    </w:tbl>
    <w:p w:rsidR="00956C86" w:rsidRDefault="00956C86" w:rsidP="00A249B3">
      <w:pPr>
        <w:jc w:val="center"/>
        <w:rPr>
          <w:rFonts w:ascii="Times New Roman" w:eastAsia="Calibri" w:hAnsi="Times New Roman" w:cs="Times New Roman"/>
        </w:rPr>
      </w:pPr>
    </w:p>
    <w:p w:rsidR="00956C86" w:rsidRDefault="00956C86" w:rsidP="00A249B3">
      <w:pPr>
        <w:jc w:val="center"/>
        <w:rPr>
          <w:rFonts w:ascii="Times New Roman" w:eastAsia="Calibri" w:hAnsi="Times New Roman" w:cs="Times New Roman"/>
        </w:rPr>
      </w:pPr>
    </w:p>
    <w:p w:rsidR="00956C86" w:rsidRDefault="00956C86" w:rsidP="00A249B3">
      <w:pPr>
        <w:jc w:val="center"/>
        <w:rPr>
          <w:rFonts w:ascii="Times New Roman" w:eastAsia="Calibri" w:hAnsi="Times New Roman" w:cs="Times New Roman"/>
        </w:rPr>
      </w:pPr>
    </w:p>
    <w:p w:rsidR="00A249B3" w:rsidRDefault="00A249B3" w:rsidP="00A249B3">
      <w:pPr>
        <w:jc w:val="center"/>
        <w:rPr>
          <w:rFonts w:ascii="Times New Roman" w:eastAsia="Calibri" w:hAnsi="Times New Roman" w:cs="Times New Roman"/>
        </w:rPr>
      </w:pPr>
    </w:p>
    <w:p w:rsidR="00A249B3" w:rsidRDefault="00A249B3" w:rsidP="00A249B3">
      <w:pPr>
        <w:autoSpaceDE w:val="0"/>
        <w:autoSpaceDN w:val="0"/>
        <w:adjustRightInd w:val="0"/>
        <w:jc w:val="both"/>
        <w:rPr>
          <w:rFonts w:ascii="Times New Roman" w:eastAsia="Microsoft Sans Serif" w:hAnsi="Times New Roman" w:cs="Times New Roman"/>
          <w:b/>
          <w:bCs/>
        </w:rPr>
      </w:pPr>
    </w:p>
    <w:p w:rsidR="00A249B3" w:rsidRDefault="00A249B3" w:rsidP="00A24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A249B3" w:rsidRDefault="00A249B3" w:rsidP="00A24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A249B3" w:rsidRDefault="00A249B3" w:rsidP="00A24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A249B3" w:rsidRDefault="00A249B3" w:rsidP="00A24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A249B3" w:rsidRDefault="00A249B3" w:rsidP="00A24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A249B3" w:rsidRDefault="00A249B3" w:rsidP="00A24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956C86" w:rsidRDefault="00956C86">
      <w:pPr>
        <w:rPr>
          <w:rFonts w:ascii="Times New Roman" w:eastAsia="Times New Roman" w:hAnsi="Times New Roman" w:cs="Times New Roman"/>
          <w:b/>
          <w:bCs/>
          <w:color w:val="1E1F1F"/>
        </w:rPr>
      </w:pPr>
      <w:bookmarkStart w:id="1" w:name="bookmark11"/>
      <w:bookmarkStart w:id="2" w:name="bookmark10"/>
      <w:bookmarkStart w:id="3" w:name="bookmark12"/>
      <w:bookmarkStart w:id="4" w:name="bookmark9"/>
      <w:bookmarkEnd w:id="1"/>
      <w:r>
        <w:br w:type="page"/>
      </w:r>
    </w:p>
    <w:p w:rsidR="008011FA" w:rsidRDefault="00831B0B">
      <w:pPr>
        <w:pStyle w:val="10"/>
        <w:keepNext/>
        <w:keepLines/>
        <w:numPr>
          <w:ilvl w:val="0"/>
          <w:numId w:val="1"/>
        </w:numPr>
        <w:tabs>
          <w:tab w:val="left" w:pos="339"/>
        </w:tabs>
        <w:spacing w:after="260"/>
      </w:pPr>
      <w:r>
        <w:lastRenderedPageBreak/>
        <w:t>Общие положения</w:t>
      </w:r>
      <w:bookmarkEnd w:id="2"/>
      <w:bookmarkEnd w:id="3"/>
      <w:bookmarkEnd w:id="4"/>
    </w:p>
    <w:p w:rsidR="008011FA" w:rsidRDefault="00831B0B" w:rsidP="00535E24">
      <w:pPr>
        <w:pStyle w:val="11"/>
        <w:ind w:firstLine="720"/>
        <w:jc w:val="both"/>
      </w:pPr>
      <w:r>
        <w:t xml:space="preserve">Настоящее Положение определяет цели, задачи, порядок создания и полномочия апелляционной комиссии по дополнительным профессиональным программам (далее ДПП) в </w:t>
      </w:r>
      <w:bookmarkStart w:id="5" w:name="bookmark13"/>
      <w:bookmarkEnd w:id="5"/>
      <w:r w:rsidR="0000147A">
        <w:t>АН ПОО «Уральский промышленно-экономический техникум</w:t>
      </w:r>
      <w:r w:rsidR="0000147A" w:rsidRPr="006A552D">
        <w:t>»</w:t>
      </w:r>
      <w:r w:rsidR="00240484" w:rsidRPr="006A552D">
        <w:t>,</w:t>
      </w:r>
      <w:r w:rsidR="0000147A" w:rsidRPr="006A552D">
        <w:t xml:space="preserve"> программам дополнительного и профессионального образования</w:t>
      </w:r>
      <w:r w:rsidRPr="006A552D">
        <w:t xml:space="preserve">, реализуемым </w:t>
      </w:r>
      <w:r w:rsidR="006A552D">
        <w:t>в структурн</w:t>
      </w:r>
      <w:r w:rsidR="00CE68C0">
        <w:t>ых</w:t>
      </w:r>
      <w:r w:rsidR="006A552D">
        <w:t xml:space="preserve"> подразделениях Техникума </w:t>
      </w:r>
      <w:r>
        <w:t>для рассмотрения письменных заявлений (апелляций) о</w:t>
      </w:r>
      <w:r w:rsidR="00CA7C17">
        <w:t xml:space="preserve"> нарушении, по мнению </w:t>
      </w:r>
      <w:r w:rsidR="006A552D">
        <w:t>слушателя</w:t>
      </w:r>
      <w:r>
        <w:t>, установленного порядка</w:t>
      </w:r>
      <w:r w:rsidR="00240484">
        <w:t xml:space="preserve"> </w:t>
      </w:r>
      <w:r w:rsidR="00240484" w:rsidRPr="006A552D">
        <w:t>проведения итоговой аттестации</w:t>
      </w:r>
      <w:r w:rsidRPr="006A552D">
        <w:t xml:space="preserve"> и (</w:t>
      </w:r>
      <w:r>
        <w:t>или) о несогласии с полученной оценкой по результатам прохождения итоговой аттестации.</w:t>
      </w:r>
    </w:p>
    <w:p w:rsidR="006A552D" w:rsidRDefault="00831B0B" w:rsidP="00C8258E">
      <w:pPr>
        <w:pStyle w:val="11"/>
        <w:numPr>
          <w:ilvl w:val="0"/>
          <w:numId w:val="2"/>
        </w:numPr>
        <w:tabs>
          <w:tab w:val="left" w:pos="1256"/>
        </w:tabs>
        <w:ind w:left="720" w:firstLine="0"/>
        <w:jc w:val="both"/>
      </w:pPr>
      <w:bookmarkStart w:id="6" w:name="bookmark14"/>
      <w:bookmarkEnd w:id="6"/>
      <w:r>
        <w:t>В своей работе Апелляционная комиссия руководствуется</w:t>
      </w:r>
      <w:r w:rsidR="00CA7C17">
        <w:t xml:space="preserve"> </w:t>
      </w:r>
      <w:r w:rsidR="006A552D">
        <w:t>:</w:t>
      </w:r>
    </w:p>
    <w:p w:rsidR="00CA7C17" w:rsidRDefault="00CA7C17" w:rsidP="006A552D">
      <w:pPr>
        <w:pStyle w:val="11"/>
        <w:tabs>
          <w:tab w:val="left" w:pos="1256"/>
        </w:tabs>
        <w:ind w:left="720" w:firstLine="0"/>
        <w:jc w:val="both"/>
      </w:pPr>
      <w:r>
        <w:t>-</w:t>
      </w:r>
      <w:r w:rsidR="00831B0B">
        <w:t>Федеральным законом от 29.12.2012 № 273-ФЗ «Об образовании в Российской Федерации»;</w:t>
      </w:r>
      <w:bookmarkStart w:id="7" w:name="bookmark16"/>
      <w:bookmarkEnd w:id="7"/>
    </w:p>
    <w:p w:rsidR="008011FA" w:rsidRDefault="00CA7C17" w:rsidP="00CA7C17">
      <w:pPr>
        <w:pStyle w:val="11"/>
        <w:tabs>
          <w:tab w:val="left" w:pos="1256"/>
        </w:tabs>
        <w:ind w:left="720" w:firstLine="0"/>
        <w:jc w:val="both"/>
      </w:pPr>
      <w:r>
        <w:t>-</w:t>
      </w:r>
      <w:r w:rsidR="00831B0B">
        <w:t>Порядком организации и осуществления образовательной деятельности по дополнительным профессиональным программам, утвержденным приказом Министерства образования и науки Российской Федерации от 01.07.2013 № 499;</w:t>
      </w:r>
    </w:p>
    <w:p w:rsidR="008011FA" w:rsidRPr="006A552D" w:rsidRDefault="00CA7C17" w:rsidP="00CA7C17">
      <w:pPr>
        <w:pStyle w:val="11"/>
        <w:tabs>
          <w:tab w:val="left" w:pos="1927"/>
        </w:tabs>
        <w:ind w:left="720" w:firstLine="0"/>
        <w:jc w:val="both"/>
      </w:pPr>
      <w:bookmarkStart w:id="8" w:name="bookmark17"/>
      <w:bookmarkEnd w:id="8"/>
      <w:r>
        <w:t>-</w:t>
      </w:r>
      <w:r w:rsidR="00831B0B">
        <w:t>Положением об организации и осуществлении образовательной деятельности по дополнительным профессиональным программам</w:t>
      </w:r>
      <w:r>
        <w:t xml:space="preserve"> </w:t>
      </w:r>
      <w:r w:rsidRPr="006A552D">
        <w:t>в АН ПОО «Уральский промышленно-экономический техникум»</w:t>
      </w:r>
      <w:r w:rsidR="00831B0B" w:rsidRPr="006A552D">
        <w:t>;</w:t>
      </w:r>
    </w:p>
    <w:p w:rsidR="008011FA" w:rsidRDefault="00CA7C17" w:rsidP="00CA7C17">
      <w:pPr>
        <w:pStyle w:val="11"/>
        <w:tabs>
          <w:tab w:val="left" w:pos="1927"/>
        </w:tabs>
        <w:ind w:left="720" w:firstLine="0"/>
        <w:jc w:val="both"/>
      </w:pPr>
      <w:bookmarkStart w:id="9" w:name="bookmark18"/>
      <w:bookmarkEnd w:id="9"/>
      <w:r>
        <w:t>-</w:t>
      </w:r>
      <w:r w:rsidR="00831B0B">
        <w:t xml:space="preserve">Настоящим Положением и иными локальными нормативными актами </w:t>
      </w:r>
      <w:r w:rsidR="0000147A">
        <w:t>АН ПОО «Уральский промышленно-экономический техникум»</w:t>
      </w:r>
      <w:r w:rsidR="00831B0B">
        <w:t>.</w:t>
      </w:r>
    </w:p>
    <w:p w:rsidR="00CA7C17" w:rsidRDefault="00CA7C17" w:rsidP="00CA7C17">
      <w:pPr>
        <w:pStyle w:val="11"/>
        <w:tabs>
          <w:tab w:val="left" w:pos="1927"/>
        </w:tabs>
        <w:ind w:left="720" w:firstLine="0"/>
        <w:jc w:val="both"/>
      </w:pPr>
    </w:p>
    <w:p w:rsidR="0000147A" w:rsidRDefault="0000147A">
      <w:pPr>
        <w:spacing w:line="1" w:lineRule="exact"/>
      </w:pPr>
    </w:p>
    <w:p w:rsidR="008011FA" w:rsidRDefault="00831B0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 w:rsidR="008011FA" w:rsidRDefault="00831B0B">
      <w:pPr>
        <w:pStyle w:val="10"/>
        <w:keepNext/>
        <w:keepLines/>
        <w:numPr>
          <w:ilvl w:val="0"/>
          <w:numId w:val="1"/>
        </w:numPr>
        <w:tabs>
          <w:tab w:val="left" w:pos="646"/>
        </w:tabs>
        <w:spacing w:after="280"/>
      </w:pPr>
      <w:bookmarkStart w:id="10" w:name="bookmark21"/>
      <w:bookmarkStart w:id="11" w:name="bookmark19"/>
      <w:bookmarkStart w:id="12" w:name="bookmark20"/>
      <w:bookmarkStart w:id="13" w:name="bookmark22"/>
      <w:bookmarkEnd w:id="10"/>
      <w:r>
        <w:t>Состав и полномочия Апелляционной комиссии</w:t>
      </w:r>
      <w:bookmarkEnd w:id="11"/>
      <w:bookmarkEnd w:id="12"/>
      <w:bookmarkEnd w:id="13"/>
    </w:p>
    <w:p w:rsidR="008011FA" w:rsidRDefault="00831B0B" w:rsidP="0000147A">
      <w:pPr>
        <w:pStyle w:val="11"/>
        <w:numPr>
          <w:ilvl w:val="0"/>
          <w:numId w:val="4"/>
        </w:numPr>
        <w:tabs>
          <w:tab w:val="left" w:pos="1302"/>
        </w:tabs>
        <w:spacing w:line="262" w:lineRule="auto"/>
        <w:ind w:firstLine="720"/>
        <w:jc w:val="both"/>
      </w:pPr>
      <w:bookmarkStart w:id="14" w:name="bookmark23"/>
      <w:bookmarkEnd w:id="14"/>
      <w:r>
        <w:t xml:space="preserve">Апелляционная комиссия создается по всем ДПП, реализуемым в </w:t>
      </w:r>
      <w:r w:rsidR="0000147A">
        <w:t>АН ПОО «Уральский промышленно-экономический техникум»</w:t>
      </w:r>
    </w:p>
    <w:p w:rsidR="008011FA" w:rsidRDefault="00831B0B" w:rsidP="0000147A">
      <w:pPr>
        <w:pStyle w:val="11"/>
        <w:numPr>
          <w:ilvl w:val="0"/>
          <w:numId w:val="4"/>
        </w:numPr>
        <w:tabs>
          <w:tab w:val="left" w:pos="1302"/>
        </w:tabs>
        <w:spacing w:line="262" w:lineRule="auto"/>
        <w:ind w:firstLine="720"/>
        <w:jc w:val="both"/>
      </w:pPr>
      <w:bookmarkStart w:id="15" w:name="bookmark24"/>
      <w:bookmarkEnd w:id="15"/>
      <w:r>
        <w:t xml:space="preserve">Состав Апелляционной комиссии утверждается приказом директора </w:t>
      </w:r>
      <w:r w:rsidR="0000147A">
        <w:t>АН ПОО «Уральский промышленно-экономический техникум»</w:t>
      </w:r>
    </w:p>
    <w:p w:rsidR="008011FA" w:rsidRDefault="00831B0B">
      <w:pPr>
        <w:pStyle w:val="11"/>
        <w:numPr>
          <w:ilvl w:val="0"/>
          <w:numId w:val="4"/>
        </w:numPr>
        <w:tabs>
          <w:tab w:val="left" w:pos="1819"/>
        </w:tabs>
        <w:spacing w:line="262" w:lineRule="auto"/>
        <w:ind w:firstLine="720"/>
        <w:jc w:val="both"/>
      </w:pPr>
      <w:bookmarkStart w:id="16" w:name="bookmark25"/>
      <w:bookmarkEnd w:id="16"/>
      <w:r>
        <w:t>В состав Апелляционной комиссии входят:</w:t>
      </w:r>
    </w:p>
    <w:p w:rsidR="008011FA" w:rsidRDefault="00831B0B">
      <w:pPr>
        <w:pStyle w:val="11"/>
        <w:numPr>
          <w:ilvl w:val="0"/>
          <w:numId w:val="5"/>
        </w:numPr>
        <w:tabs>
          <w:tab w:val="left" w:pos="1440"/>
        </w:tabs>
        <w:spacing w:line="262" w:lineRule="auto"/>
        <w:ind w:firstLine="720"/>
        <w:jc w:val="both"/>
      </w:pPr>
      <w:bookmarkStart w:id="17" w:name="bookmark26"/>
      <w:bookmarkEnd w:id="17"/>
      <w:r>
        <w:t xml:space="preserve">председатель </w:t>
      </w:r>
      <w:r w:rsidR="0000147A">
        <w:t>–</w:t>
      </w:r>
      <w:r>
        <w:t xml:space="preserve"> </w:t>
      </w:r>
      <w:r w:rsidR="0000147A">
        <w:t xml:space="preserve">директор </w:t>
      </w:r>
      <w:r>
        <w:t xml:space="preserve"> </w:t>
      </w:r>
      <w:r w:rsidR="0000147A">
        <w:t>АН ПОО «Уральский промышленно-экономический техникум»</w:t>
      </w:r>
      <w:r>
        <w:t>;</w:t>
      </w:r>
    </w:p>
    <w:p w:rsidR="0000147A" w:rsidRDefault="00831B0B" w:rsidP="00B7292A">
      <w:pPr>
        <w:pStyle w:val="11"/>
        <w:numPr>
          <w:ilvl w:val="0"/>
          <w:numId w:val="5"/>
        </w:numPr>
        <w:tabs>
          <w:tab w:val="left" w:pos="1416"/>
        </w:tabs>
        <w:spacing w:line="262" w:lineRule="auto"/>
        <w:ind w:firstLine="720"/>
        <w:jc w:val="both"/>
      </w:pPr>
      <w:bookmarkStart w:id="18" w:name="bookmark27"/>
      <w:bookmarkEnd w:id="18"/>
      <w:r>
        <w:t xml:space="preserve">заместитель председателя, назначаемый из числа заместителей </w:t>
      </w:r>
      <w:r w:rsidR="0000147A">
        <w:t xml:space="preserve">директора </w:t>
      </w:r>
      <w:bookmarkStart w:id="19" w:name="bookmark28"/>
      <w:bookmarkEnd w:id="19"/>
      <w:r w:rsidR="0000147A">
        <w:t>АН ПОО «Уральский промышленно-экономический техникум»</w:t>
      </w:r>
      <w:r w:rsidR="00CA7C17">
        <w:t>;</w:t>
      </w:r>
      <w:r w:rsidR="0000147A">
        <w:t xml:space="preserve"> </w:t>
      </w:r>
    </w:p>
    <w:p w:rsidR="008011FA" w:rsidRDefault="00831B0B" w:rsidP="00B7292A">
      <w:pPr>
        <w:pStyle w:val="11"/>
        <w:numPr>
          <w:ilvl w:val="0"/>
          <w:numId w:val="5"/>
        </w:numPr>
        <w:tabs>
          <w:tab w:val="left" w:pos="1416"/>
        </w:tabs>
        <w:spacing w:line="262" w:lineRule="auto"/>
        <w:ind w:firstLine="720"/>
        <w:jc w:val="both"/>
      </w:pPr>
      <w:r>
        <w:t>члены комиссии;</w:t>
      </w:r>
    </w:p>
    <w:p w:rsidR="008011FA" w:rsidRDefault="00831B0B">
      <w:pPr>
        <w:pStyle w:val="11"/>
        <w:numPr>
          <w:ilvl w:val="0"/>
          <w:numId w:val="5"/>
        </w:numPr>
        <w:tabs>
          <w:tab w:val="left" w:pos="1445"/>
        </w:tabs>
        <w:spacing w:line="262" w:lineRule="auto"/>
        <w:ind w:firstLine="720"/>
        <w:jc w:val="both"/>
      </w:pPr>
      <w:bookmarkStart w:id="20" w:name="bookmark29"/>
      <w:bookmarkEnd w:id="20"/>
      <w:r>
        <w:t>ответственный секретарь.</w:t>
      </w:r>
    </w:p>
    <w:p w:rsidR="008011FA" w:rsidRDefault="00831B0B" w:rsidP="0000147A">
      <w:pPr>
        <w:pStyle w:val="11"/>
        <w:numPr>
          <w:ilvl w:val="0"/>
          <w:numId w:val="4"/>
        </w:numPr>
        <w:tabs>
          <w:tab w:val="left" w:pos="1421"/>
        </w:tabs>
        <w:spacing w:line="262" w:lineRule="auto"/>
        <w:ind w:firstLine="720"/>
        <w:jc w:val="both"/>
      </w:pPr>
      <w:bookmarkStart w:id="21" w:name="bookmark30"/>
      <w:bookmarkEnd w:id="21"/>
      <w:r>
        <w:t xml:space="preserve">Члены Апелляционной комиссии и ответственный секретарь назначаются из числа </w:t>
      </w:r>
      <w:r w:rsidR="00CA7C17">
        <w:t>педагогических</w:t>
      </w:r>
      <w:r>
        <w:t xml:space="preserve"> работников и работников административно-управленческого персонала </w:t>
      </w:r>
      <w:r w:rsidR="0000147A">
        <w:t>АН ПОО «Уральский промышленно-экономический техникум»</w:t>
      </w:r>
    </w:p>
    <w:p w:rsidR="008011FA" w:rsidRDefault="00831B0B">
      <w:pPr>
        <w:pStyle w:val="11"/>
        <w:numPr>
          <w:ilvl w:val="0"/>
          <w:numId w:val="4"/>
        </w:numPr>
        <w:tabs>
          <w:tab w:val="left" w:pos="1512"/>
        </w:tabs>
        <w:ind w:firstLine="720"/>
        <w:jc w:val="both"/>
      </w:pPr>
      <w:bookmarkStart w:id="22" w:name="bookmark31"/>
      <w:bookmarkEnd w:id="22"/>
      <w:r>
        <w:t>В состав Апелляционной комиссии могут быть включены представители органов государственной власти Российской Федерации, субъектов Российской Федерации, местного самоуправления, а также работники предприятий, учреждений, организаций и общественных объединений (по согласованию с указанными лицами).</w:t>
      </w:r>
    </w:p>
    <w:p w:rsidR="008011FA" w:rsidRDefault="00831B0B">
      <w:pPr>
        <w:pStyle w:val="11"/>
        <w:numPr>
          <w:ilvl w:val="0"/>
          <w:numId w:val="4"/>
        </w:numPr>
        <w:tabs>
          <w:tab w:val="left" w:pos="1302"/>
        </w:tabs>
        <w:ind w:firstLine="720"/>
        <w:jc w:val="both"/>
      </w:pPr>
      <w:bookmarkStart w:id="23" w:name="bookmark32"/>
      <w:bookmarkEnd w:id="23"/>
      <w:r>
        <w:t>Апелляционная комиссия:</w:t>
      </w:r>
    </w:p>
    <w:p w:rsidR="008011FA" w:rsidRDefault="00831B0B">
      <w:pPr>
        <w:pStyle w:val="11"/>
        <w:numPr>
          <w:ilvl w:val="0"/>
          <w:numId w:val="6"/>
        </w:numPr>
        <w:tabs>
          <w:tab w:val="left" w:pos="1440"/>
        </w:tabs>
        <w:ind w:firstLine="720"/>
        <w:jc w:val="both"/>
      </w:pPr>
      <w:bookmarkStart w:id="24" w:name="bookmark33"/>
      <w:bookmarkEnd w:id="24"/>
      <w:r>
        <w:t>рассматривает письменные заявления (апелляции);</w:t>
      </w:r>
    </w:p>
    <w:p w:rsidR="00CA7C17" w:rsidRDefault="00831B0B" w:rsidP="00CA7C17">
      <w:pPr>
        <w:pStyle w:val="11"/>
        <w:numPr>
          <w:ilvl w:val="0"/>
          <w:numId w:val="6"/>
        </w:numPr>
        <w:tabs>
          <w:tab w:val="left" w:pos="1411"/>
        </w:tabs>
        <w:ind w:firstLine="720"/>
        <w:jc w:val="both"/>
      </w:pPr>
      <w:bookmarkStart w:id="25" w:name="bookmark34"/>
      <w:bookmarkEnd w:id="25"/>
      <w:r>
        <w:t>определяет соблюдение установленного порядка проведения и (или) правильность оценивания результатов итоговой аттестации;</w:t>
      </w:r>
      <w:bookmarkStart w:id="26" w:name="bookmark35"/>
      <w:bookmarkEnd w:id="26"/>
    </w:p>
    <w:p w:rsidR="00CA7C17" w:rsidRDefault="00831B0B" w:rsidP="00CA7C17">
      <w:pPr>
        <w:pStyle w:val="11"/>
        <w:numPr>
          <w:ilvl w:val="0"/>
          <w:numId w:val="6"/>
        </w:numPr>
        <w:tabs>
          <w:tab w:val="left" w:pos="1411"/>
        </w:tabs>
        <w:ind w:firstLine="720"/>
        <w:jc w:val="both"/>
      </w:pPr>
      <w:r>
        <w:t>выносит решение по результатам рассмотрения письменного заявления (апелляции);</w:t>
      </w:r>
      <w:bookmarkStart w:id="27" w:name="bookmark36"/>
      <w:bookmarkEnd w:id="27"/>
    </w:p>
    <w:p w:rsidR="00CA7C17" w:rsidRDefault="00831B0B" w:rsidP="00CA7C17">
      <w:pPr>
        <w:pStyle w:val="11"/>
        <w:numPr>
          <w:ilvl w:val="0"/>
          <w:numId w:val="6"/>
        </w:numPr>
        <w:tabs>
          <w:tab w:val="left" w:pos="1411"/>
        </w:tabs>
        <w:ind w:firstLine="720"/>
        <w:jc w:val="both"/>
      </w:pPr>
      <w:r>
        <w:t xml:space="preserve">доводит решение до </w:t>
      </w:r>
      <w:r w:rsidRPr="006A552D">
        <w:t xml:space="preserve">сведения </w:t>
      </w:r>
      <w:r w:rsidR="006A552D" w:rsidRPr="006A552D">
        <w:t>слушателя</w:t>
      </w:r>
      <w:r w:rsidR="00CA7C17">
        <w:t>,</w:t>
      </w:r>
      <w:r>
        <w:t xml:space="preserve"> подавшего письменное заявление (апелляцию), а также информирует Аттестационную комиссию по дополнительным </w:t>
      </w:r>
      <w:r>
        <w:lastRenderedPageBreak/>
        <w:t>профессиональным программам о принятом решении;</w:t>
      </w:r>
      <w:bookmarkStart w:id="28" w:name="bookmark37"/>
      <w:bookmarkEnd w:id="28"/>
    </w:p>
    <w:p w:rsidR="008011FA" w:rsidRDefault="00831B0B" w:rsidP="00CA7C17">
      <w:pPr>
        <w:pStyle w:val="11"/>
        <w:numPr>
          <w:ilvl w:val="0"/>
          <w:numId w:val="6"/>
        </w:numPr>
        <w:tabs>
          <w:tab w:val="left" w:pos="1411"/>
        </w:tabs>
        <w:ind w:firstLine="720"/>
        <w:jc w:val="both"/>
      </w:pPr>
      <w:r>
        <w:t>участвует в повторном проведении итоговой аттестации.</w:t>
      </w:r>
    </w:p>
    <w:p w:rsidR="00CA7C17" w:rsidRDefault="00CA7C17" w:rsidP="00CA7C17">
      <w:pPr>
        <w:pStyle w:val="11"/>
        <w:tabs>
          <w:tab w:val="left" w:pos="1411"/>
        </w:tabs>
        <w:ind w:left="720" w:firstLine="0"/>
        <w:jc w:val="both"/>
      </w:pPr>
    </w:p>
    <w:p w:rsidR="008011FA" w:rsidRDefault="00831B0B">
      <w:pPr>
        <w:pStyle w:val="10"/>
        <w:keepNext/>
        <w:keepLines/>
        <w:numPr>
          <w:ilvl w:val="0"/>
          <w:numId w:val="1"/>
        </w:numPr>
        <w:tabs>
          <w:tab w:val="left" w:pos="646"/>
        </w:tabs>
        <w:spacing w:after="280"/>
      </w:pPr>
      <w:bookmarkStart w:id="29" w:name="bookmark38"/>
      <w:bookmarkStart w:id="30" w:name="bookmark41"/>
      <w:bookmarkStart w:id="31" w:name="bookmark39"/>
      <w:bookmarkStart w:id="32" w:name="bookmark40"/>
      <w:bookmarkStart w:id="33" w:name="bookmark42"/>
      <w:bookmarkEnd w:id="29"/>
      <w:bookmarkEnd w:id="30"/>
      <w:r>
        <w:t>Порядок подачи и рассмотрения письменных заявлений (апелляций)</w:t>
      </w:r>
      <w:bookmarkEnd w:id="31"/>
      <w:bookmarkEnd w:id="32"/>
      <w:bookmarkEnd w:id="33"/>
    </w:p>
    <w:p w:rsidR="008011FA" w:rsidRDefault="00831B0B">
      <w:pPr>
        <w:pStyle w:val="11"/>
        <w:numPr>
          <w:ilvl w:val="0"/>
          <w:numId w:val="9"/>
        </w:numPr>
        <w:tabs>
          <w:tab w:val="left" w:pos="1302"/>
        </w:tabs>
        <w:ind w:firstLine="720"/>
        <w:jc w:val="both"/>
      </w:pPr>
      <w:bookmarkStart w:id="34" w:name="bookmark43"/>
      <w:bookmarkEnd w:id="34"/>
      <w:r>
        <w:t xml:space="preserve">По проведения итоговой аттестации </w:t>
      </w:r>
      <w:r w:rsidR="006A552D">
        <w:t>слушатель</w:t>
      </w:r>
      <w:r>
        <w:t>, вправе подать в Аттестационную комиссии аргументированное письменное заявление (апелляцию) о нарушении, по его мнению, установленного порядка проведения итоговой аттестации и (или) о несогласии с результатами итоговой аттестации.</w:t>
      </w:r>
    </w:p>
    <w:p w:rsidR="008011FA" w:rsidRDefault="00831B0B">
      <w:pPr>
        <w:pStyle w:val="11"/>
        <w:numPr>
          <w:ilvl w:val="0"/>
          <w:numId w:val="9"/>
        </w:numPr>
        <w:tabs>
          <w:tab w:val="left" w:pos="1302"/>
        </w:tabs>
        <w:ind w:firstLine="720"/>
        <w:jc w:val="both"/>
      </w:pPr>
      <w:bookmarkStart w:id="35" w:name="bookmark44"/>
      <w:bookmarkEnd w:id="35"/>
      <w:r>
        <w:t>Письменные заявления (апелляции) по вопросам содержания и (или) структуры итоговой аттестации к рассмотрению не принимаются.</w:t>
      </w:r>
    </w:p>
    <w:p w:rsidR="008011FA" w:rsidRDefault="00831B0B">
      <w:pPr>
        <w:pStyle w:val="11"/>
        <w:numPr>
          <w:ilvl w:val="0"/>
          <w:numId w:val="9"/>
        </w:numPr>
        <w:tabs>
          <w:tab w:val="left" w:pos="1302"/>
        </w:tabs>
        <w:ind w:firstLine="720"/>
        <w:jc w:val="both"/>
      </w:pPr>
      <w:bookmarkStart w:id="36" w:name="bookmark45"/>
      <w:bookmarkEnd w:id="36"/>
      <w:r>
        <w:t xml:space="preserve">Апелляция подается </w:t>
      </w:r>
      <w:r w:rsidR="00CA7C17">
        <w:t>обучающимся</w:t>
      </w:r>
      <w:r>
        <w:t xml:space="preserve"> лично, либо лицом, которому выпускником предоставлены соответствующие полномочия (далее </w:t>
      </w:r>
      <w:r>
        <w:rPr>
          <w:color w:val="000000"/>
        </w:rPr>
        <w:t xml:space="preserve">- </w:t>
      </w:r>
      <w:r>
        <w:t>доверенное лицо) при предъявлении выданной выпускником и оформленной в установленном порядке доверенности с указанием в ней предоставленных доверенному лицу полномочий, либо направляется через операторов почтовой связи общего пользования в день объявления результатов итоговой аттестации или в течение следующего рабочего дня.</w:t>
      </w:r>
    </w:p>
    <w:p w:rsidR="008011FA" w:rsidRDefault="00831B0B">
      <w:pPr>
        <w:pStyle w:val="11"/>
        <w:numPr>
          <w:ilvl w:val="0"/>
          <w:numId w:val="9"/>
        </w:numPr>
        <w:tabs>
          <w:tab w:val="left" w:pos="1302"/>
        </w:tabs>
        <w:ind w:firstLine="720"/>
        <w:jc w:val="both"/>
      </w:pPr>
      <w:bookmarkStart w:id="37" w:name="bookmark46"/>
      <w:bookmarkEnd w:id="37"/>
      <w:r>
        <w:t>Рассмотрение письменного заявления (апелляции) не является пересдачей итоговой аттестации.</w:t>
      </w:r>
    </w:p>
    <w:p w:rsidR="008011FA" w:rsidRDefault="00831B0B">
      <w:pPr>
        <w:pStyle w:val="11"/>
        <w:numPr>
          <w:ilvl w:val="0"/>
          <w:numId w:val="9"/>
        </w:numPr>
        <w:tabs>
          <w:tab w:val="left" w:pos="1295"/>
        </w:tabs>
        <w:ind w:firstLine="720"/>
        <w:jc w:val="both"/>
      </w:pPr>
      <w:bookmarkStart w:id="38" w:name="bookmark47"/>
      <w:bookmarkEnd w:id="38"/>
      <w:r>
        <w:t>Ответственный секретарь Аттестационной комиссии в течение одного рабочего дня, следующего за днем приема письменного заявления (апелляции), направляет в Апелляционную комиссию следующие документы:</w:t>
      </w:r>
    </w:p>
    <w:p w:rsidR="008011FA" w:rsidRDefault="00831B0B">
      <w:pPr>
        <w:pStyle w:val="11"/>
        <w:numPr>
          <w:ilvl w:val="0"/>
          <w:numId w:val="10"/>
        </w:numPr>
        <w:tabs>
          <w:tab w:val="left" w:pos="1398"/>
        </w:tabs>
        <w:ind w:firstLine="720"/>
        <w:jc w:val="both"/>
      </w:pPr>
      <w:bookmarkStart w:id="39" w:name="bookmark48"/>
      <w:bookmarkEnd w:id="39"/>
      <w:r>
        <w:t>письменное заявление (апелляцию);</w:t>
      </w:r>
    </w:p>
    <w:p w:rsidR="008011FA" w:rsidRDefault="00831B0B">
      <w:pPr>
        <w:pStyle w:val="11"/>
        <w:numPr>
          <w:ilvl w:val="0"/>
          <w:numId w:val="10"/>
        </w:numPr>
        <w:tabs>
          <w:tab w:val="left" w:pos="1486"/>
        </w:tabs>
        <w:ind w:firstLine="720"/>
        <w:jc w:val="both"/>
      </w:pPr>
      <w:bookmarkStart w:id="40" w:name="bookmark49"/>
      <w:bookmarkEnd w:id="40"/>
      <w:r>
        <w:t>протокол заседания Аттестационной комиссии и ведомость итоговой аттестации,</w:t>
      </w:r>
    </w:p>
    <w:p w:rsidR="008011FA" w:rsidRDefault="00831B0B">
      <w:pPr>
        <w:pStyle w:val="11"/>
        <w:numPr>
          <w:ilvl w:val="0"/>
          <w:numId w:val="10"/>
        </w:numPr>
        <w:tabs>
          <w:tab w:val="left" w:pos="1374"/>
        </w:tabs>
        <w:ind w:firstLine="720"/>
        <w:jc w:val="both"/>
      </w:pPr>
      <w:bookmarkStart w:id="41" w:name="bookmark50"/>
      <w:bookmarkEnd w:id="41"/>
      <w:r>
        <w:t>заключение председателя Аттестационной комиссии о соблюдении процедурных вопросов при проведении итоговой аттестации;</w:t>
      </w:r>
    </w:p>
    <w:p w:rsidR="008011FA" w:rsidRDefault="00831B0B">
      <w:pPr>
        <w:pStyle w:val="11"/>
        <w:numPr>
          <w:ilvl w:val="0"/>
          <w:numId w:val="10"/>
        </w:numPr>
        <w:tabs>
          <w:tab w:val="left" w:pos="1486"/>
        </w:tabs>
        <w:ind w:firstLine="720"/>
        <w:jc w:val="both"/>
      </w:pPr>
      <w:bookmarkStart w:id="42" w:name="bookmark51"/>
      <w:bookmarkEnd w:id="42"/>
      <w:r>
        <w:t>письменный ответ выпускника (при проведении итоговой аттестации в письменной форме).</w:t>
      </w:r>
    </w:p>
    <w:p w:rsidR="008011FA" w:rsidRDefault="00831B0B">
      <w:pPr>
        <w:pStyle w:val="11"/>
        <w:numPr>
          <w:ilvl w:val="0"/>
          <w:numId w:val="9"/>
        </w:numPr>
        <w:tabs>
          <w:tab w:val="left" w:pos="1295"/>
        </w:tabs>
        <w:ind w:firstLine="720"/>
        <w:jc w:val="both"/>
      </w:pPr>
      <w:bookmarkStart w:id="43" w:name="bookmark52"/>
      <w:bookmarkEnd w:id="43"/>
      <w:r>
        <w:t>Рассмотрение письменного заявления (апелляции) проводится Апелляционной комиссией не позднее двух рабочих дней после дня подачи апелляции.</w:t>
      </w:r>
    </w:p>
    <w:p w:rsidR="008011FA" w:rsidRDefault="00831B0B">
      <w:pPr>
        <w:pStyle w:val="11"/>
        <w:numPr>
          <w:ilvl w:val="0"/>
          <w:numId w:val="9"/>
        </w:numPr>
        <w:tabs>
          <w:tab w:val="left" w:pos="1295"/>
        </w:tabs>
        <w:ind w:firstLine="720"/>
        <w:jc w:val="both"/>
      </w:pPr>
      <w:bookmarkStart w:id="44" w:name="bookmark53"/>
      <w:bookmarkEnd w:id="44"/>
      <w:r>
        <w:t xml:space="preserve">Апелляционная комиссия не имеет права проводить дополнительный опрос </w:t>
      </w:r>
      <w:r w:rsidR="006A552D" w:rsidRPr="006A552D">
        <w:t>слушателя</w:t>
      </w:r>
      <w:r>
        <w:t xml:space="preserve"> и вносить исправления в его ответы.</w:t>
      </w:r>
    </w:p>
    <w:p w:rsidR="008011FA" w:rsidRDefault="006A552D">
      <w:pPr>
        <w:pStyle w:val="11"/>
        <w:numPr>
          <w:ilvl w:val="0"/>
          <w:numId w:val="9"/>
        </w:numPr>
        <w:tabs>
          <w:tab w:val="left" w:pos="1295"/>
        </w:tabs>
        <w:ind w:firstLine="720"/>
        <w:jc w:val="both"/>
      </w:pPr>
      <w:bookmarkStart w:id="45" w:name="bookmark54"/>
      <w:bookmarkEnd w:id="45"/>
      <w:r>
        <w:t>Слушатель</w:t>
      </w:r>
      <w:r w:rsidR="00831B0B">
        <w:t xml:space="preserve">(доверенное лицо) имеет право присутствовать при рассмотрении письменного заявления (апелляции). Указанные лица должны иметь при себе документы, удостоверяющие их личность. На время обсуждения и вынесения решения Апелляционной комиссии </w:t>
      </w:r>
      <w:r w:rsidR="00CA7C17">
        <w:t>обучающийся</w:t>
      </w:r>
      <w:r w:rsidR="00831B0B">
        <w:t xml:space="preserve"> (или его доверенное лицо) покидает заседание Апелляционной комиссии.</w:t>
      </w:r>
    </w:p>
    <w:p w:rsidR="008011FA" w:rsidRDefault="00831B0B">
      <w:pPr>
        <w:pStyle w:val="11"/>
        <w:numPr>
          <w:ilvl w:val="0"/>
          <w:numId w:val="9"/>
        </w:numPr>
        <w:tabs>
          <w:tab w:val="left" w:pos="1787"/>
        </w:tabs>
        <w:ind w:firstLine="720"/>
        <w:jc w:val="both"/>
      </w:pPr>
      <w:bookmarkStart w:id="46" w:name="bookmark55"/>
      <w:bookmarkEnd w:id="46"/>
      <w:r>
        <w:t>При рассмотрении письменного заявления (апелляции) присутствуют председатель или один из членов Аттестационной комиссии, проводившей итоговую аттестацию.</w:t>
      </w:r>
    </w:p>
    <w:p w:rsidR="008011FA" w:rsidRDefault="00831B0B">
      <w:pPr>
        <w:pStyle w:val="11"/>
        <w:numPr>
          <w:ilvl w:val="0"/>
          <w:numId w:val="9"/>
        </w:numPr>
        <w:tabs>
          <w:tab w:val="left" w:pos="1787"/>
        </w:tabs>
        <w:ind w:firstLine="720"/>
        <w:jc w:val="both"/>
      </w:pPr>
      <w:bookmarkStart w:id="47" w:name="bookmark56"/>
      <w:bookmarkEnd w:id="47"/>
      <w:r>
        <w:t>По результатам рассмотрения письменного заявления (апелляции) Апелляционная комиссия вправе вынести решение</w:t>
      </w:r>
      <w:r w:rsidR="00CA7C17">
        <w:t>:</w:t>
      </w:r>
    </w:p>
    <w:p w:rsidR="008011FA" w:rsidRDefault="00831B0B">
      <w:pPr>
        <w:pStyle w:val="11"/>
        <w:numPr>
          <w:ilvl w:val="0"/>
          <w:numId w:val="11"/>
        </w:numPr>
        <w:tabs>
          <w:tab w:val="left" w:pos="1494"/>
        </w:tabs>
        <w:ind w:firstLine="720"/>
        <w:jc w:val="both"/>
      </w:pPr>
      <w:bookmarkStart w:id="48" w:name="bookmark57"/>
      <w:bookmarkEnd w:id="48"/>
      <w:r>
        <w:t>об отказе в удовлетворении апелляции и оставлении результата итоговой аттестации без изменения;</w:t>
      </w:r>
    </w:p>
    <w:p w:rsidR="008011FA" w:rsidRDefault="00831B0B">
      <w:pPr>
        <w:pStyle w:val="11"/>
        <w:numPr>
          <w:ilvl w:val="0"/>
          <w:numId w:val="11"/>
        </w:numPr>
        <w:tabs>
          <w:tab w:val="left" w:pos="1527"/>
        </w:tabs>
        <w:ind w:firstLine="720"/>
        <w:jc w:val="both"/>
      </w:pPr>
      <w:bookmarkStart w:id="49" w:name="bookmark58"/>
      <w:bookmarkEnd w:id="49"/>
      <w:r>
        <w:t>об удовлетворении апелляции и изменении результата итоговой аттестации.</w:t>
      </w:r>
    </w:p>
    <w:p w:rsidR="008011FA" w:rsidRDefault="00831B0B">
      <w:pPr>
        <w:pStyle w:val="11"/>
        <w:numPr>
          <w:ilvl w:val="0"/>
          <w:numId w:val="9"/>
        </w:numPr>
        <w:tabs>
          <w:tab w:val="left" w:pos="1787"/>
        </w:tabs>
        <w:ind w:firstLine="720"/>
        <w:jc w:val="both"/>
      </w:pPr>
      <w:bookmarkStart w:id="50" w:name="bookmark59"/>
      <w:bookmarkEnd w:id="50"/>
      <w:r>
        <w:t>Апелляционная комиссия правомочна принимать решения при наличии на заседании не менее трех ее членов. Решения Апелляционной комиссии принимаются открытым голосованием простым большинством голосов присутствующих на заседании. В случае равенства голосов председатель Апелляционной комиссии имеет право решающего голоса.</w:t>
      </w:r>
    </w:p>
    <w:p w:rsidR="008011FA" w:rsidRDefault="00831B0B">
      <w:pPr>
        <w:pStyle w:val="11"/>
        <w:numPr>
          <w:ilvl w:val="0"/>
          <w:numId w:val="9"/>
        </w:numPr>
        <w:tabs>
          <w:tab w:val="left" w:pos="1787"/>
        </w:tabs>
        <w:ind w:firstLine="720"/>
        <w:jc w:val="both"/>
      </w:pPr>
      <w:bookmarkStart w:id="51" w:name="bookmark60"/>
      <w:bookmarkEnd w:id="51"/>
      <w:r>
        <w:t>Решение Апелляционной комиссии является окончательным и пересмотру не подлежит.</w:t>
      </w:r>
    </w:p>
    <w:p w:rsidR="008011FA" w:rsidRDefault="00831B0B">
      <w:pPr>
        <w:pStyle w:val="11"/>
        <w:numPr>
          <w:ilvl w:val="0"/>
          <w:numId w:val="9"/>
        </w:numPr>
        <w:tabs>
          <w:tab w:val="left" w:pos="1787"/>
        </w:tabs>
        <w:ind w:firstLine="720"/>
        <w:jc w:val="both"/>
      </w:pPr>
      <w:bookmarkStart w:id="52" w:name="bookmark61"/>
      <w:bookmarkEnd w:id="52"/>
      <w:r>
        <w:lastRenderedPageBreak/>
        <w:t>Решение Апелляционной комиссии оформляется протоколом и доводится до сведения выпускника (под роспись).</w:t>
      </w:r>
    </w:p>
    <w:p w:rsidR="008011FA" w:rsidRDefault="00831B0B">
      <w:pPr>
        <w:pStyle w:val="11"/>
        <w:numPr>
          <w:ilvl w:val="0"/>
          <w:numId w:val="9"/>
        </w:numPr>
        <w:tabs>
          <w:tab w:val="left" w:pos="1787"/>
        </w:tabs>
        <w:ind w:firstLine="720"/>
        <w:jc w:val="both"/>
      </w:pPr>
      <w:bookmarkStart w:id="53" w:name="bookmark62"/>
      <w:bookmarkEnd w:id="53"/>
      <w:r>
        <w:t xml:space="preserve">Протоколы Апелляционной комиссии передаются в Аттестационную комиссию в течение рабочего дня, следующего за днем рассмотрения письменного заявления (апелляции) и хранятся в личном деле </w:t>
      </w:r>
      <w:r w:rsidR="006A552D">
        <w:t>слушателя</w:t>
      </w:r>
      <w:r w:rsidR="00473B75">
        <w:t>.</w:t>
      </w:r>
    </w:p>
    <w:p w:rsidR="008011FA" w:rsidRDefault="00831B0B">
      <w:pPr>
        <w:pStyle w:val="11"/>
        <w:numPr>
          <w:ilvl w:val="0"/>
          <w:numId w:val="9"/>
        </w:numPr>
        <w:tabs>
          <w:tab w:val="left" w:pos="1787"/>
        </w:tabs>
        <w:ind w:firstLine="720"/>
        <w:jc w:val="both"/>
      </w:pPr>
      <w:bookmarkStart w:id="54" w:name="bookmark63"/>
      <w:bookmarkEnd w:id="54"/>
      <w:r>
        <w:t>Повторное проведение итоговой аттестации выпускника, подавшего апелляцию, осуществляется в присутствии председателя или одного из членов Апелляционной комиссии.</w:t>
      </w:r>
    </w:p>
    <w:p w:rsidR="008011FA" w:rsidRDefault="00831B0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style="position:absolute;margin-left:0;margin-top:0;width:595.pt;height:842.pt;z-index:-251658240;mso-position-horizontal-relative:page;mso-position-vertical-relative:page;z-index:-251658751" fillcolor="#FEFEFE" stroked="f"/>
            </w:pict>
          </mc:Fallback>
        </mc:AlternateContent>
      </w:r>
    </w:p>
    <w:p w:rsidR="008011FA" w:rsidRDefault="00831B0B">
      <w:pPr>
        <w:pStyle w:val="11"/>
        <w:numPr>
          <w:ilvl w:val="0"/>
          <w:numId w:val="9"/>
        </w:numPr>
        <w:tabs>
          <w:tab w:val="left" w:pos="1787"/>
        </w:tabs>
        <w:ind w:firstLine="720"/>
        <w:jc w:val="both"/>
      </w:pPr>
      <w:bookmarkStart w:id="55" w:name="bookmark64"/>
      <w:bookmarkEnd w:id="55"/>
      <w:r>
        <w:t>Письменное заявление (апелляция) на повторное проведение итоговой аттестации не принимается.</w:t>
      </w:r>
    </w:p>
    <w:sectPr w:rsidR="008011FA">
      <w:pgSz w:w="11900" w:h="16840"/>
      <w:pgMar w:top="1372" w:right="684" w:bottom="1411" w:left="1271" w:header="944" w:footer="9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B3" w:rsidRDefault="00E06BB3">
      <w:r>
        <w:separator/>
      </w:r>
    </w:p>
  </w:endnote>
  <w:endnote w:type="continuationSeparator" w:id="0">
    <w:p w:rsidR="00E06BB3" w:rsidRDefault="00E0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B3" w:rsidRDefault="00E06BB3"/>
  </w:footnote>
  <w:footnote w:type="continuationSeparator" w:id="0">
    <w:p w:rsidR="00E06BB3" w:rsidRDefault="00E06B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CC0"/>
    <w:multiLevelType w:val="multilevel"/>
    <w:tmpl w:val="587E60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F1F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2B7951"/>
    <w:multiLevelType w:val="multilevel"/>
    <w:tmpl w:val="E64471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F1F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CC53E2"/>
    <w:multiLevelType w:val="multilevel"/>
    <w:tmpl w:val="A492E6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F1F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E46E3A"/>
    <w:multiLevelType w:val="multilevel"/>
    <w:tmpl w:val="CFDEF4A4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F1F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092ECD"/>
    <w:multiLevelType w:val="multilevel"/>
    <w:tmpl w:val="34E6D1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F1F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950E96"/>
    <w:multiLevelType w:val="multilevel"/>
    <w:tmpl w:val="A33A89A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E1F1F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A44A2F"/>
    <w:multiLevelType w:val="multilevel"/>
    <w:tmpl w:val="41B64FEA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F1F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A9784F"/>
    <w:multiLevelType w:val="multilevel"/>
    <w:tmpl w:val="7D025428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F1F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0D068B"/>
    <w:multiLevelType w:val="multilevel"/>
    <w:tmpl w:val="7A0E020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F1F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E078A0"/>
    <w:multiLevelType w:val="multilevel"/>
    <w:tmpl w:val="B91AB85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F1F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BF36434"/>
    <w:multiLevelType w:val="multilevel"/>
    <w:tmpl w:val="BE96FA68"/>
    <w:lvl w:ilvl="0">
      <w:start w:val="3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F1F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FA"/>
    <w:rsid w:val="0000147A"/>
    <w:rsid w:val="00240484"/>
    <w:rsid w:val="00473B75"/>
    <w:rsid w:val="004F40FE"/>
    <w:rsid w:val="00535E24"/>
    <w:rsid w:val="006A552D"/>
    <w:rsid w:val="008011FA"/>
    <w:rsid w:val="00831B0B"/>
    <w:rsid w:val="009371E9"/>
    <w:rsid w:val="00956C86"/>
    <w:rsid w:val="00A249B3"/>
    <w:rsid w:val="00BB3001"/>
    <w:rsid w:val="00BE47B5"/>
    <w:rsid w:val="00CA7C17"/>
    <w:rsid w:val="00CE68C0"/>
    <w:rsid w:val="00E06BB3"/>
    <w:rsid w:val="00EE6594"/>
    <w:rsid w:val="00F50717"/>
    <w:rsid w:val="00FB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303D8-6959-4102-BAA9-46A1CCA3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F1F"/>
      <w:sz w:val="26"/>
      <w:szCs w:val="26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E1F1F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F1F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color w:val="1E1F1F"/>
      <w:sz w:val="26"/>
      <w:szCs w:val="26"/>
    </w:rPr>
  </w:style>
  <w:style w:type="paragraph" w:customStyle="1" w:styleId="10">
    <w:name w:val="Заголовок №1"/>
    <w:basedOn w:val="a"/>
    <w:link w:val="1"/>
    <w:pPr>
      <w:spacing w:after="270"/>
      <w:jc w:val="center"/>
      <w:outlineLvl w:val="0"/>
    </w:pPr>
    <w:rPr>
      <w:rFonts w:ascii="Times New Roman" w:eastAsia="Times New Roman" w:hAnsi="Times New Roman" w:cs="Times New Roman"/>
      <w:b/>
      <w:bCs/>
      <w:color w:val="1E1F1F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color w:val="1E1F1F"/>
    </w:rPr>
  </w:style>
  <w:style w:type="character" w:customStyle="1" w:styleId="3">
    <w:name w:val="Основной текст (3)_"/>
    <w:basedOn w:val="a0"/>
    <w:link w:val="30"/>
    <w:locked/>
    <w:rsid w:val="00A249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249B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6">
    <w:name w:val="caption"/>
    <w:basedOn w:val="a"/>
    <w:next w:val="a"/>
    <w:semiHidden/>
    <w:unhideWhenUsed/>
    <w:qFormat/>
    <w:rsid w:val="00956C86"/>
    <w:pPr>
      <w:widowControl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User18_1</dc:creator>
  <cp:lastModifiedBy>Пользователь Windows</cp:lastModifiedBy>
  <cp:revision>6</cp:revision>
  <dcterms:created xsi:type="dcterms:W3CDTF">2020-04-19T10:42:00Z</dcterms:created>
  <dcterms:modified xsi:type="dcterms:W3CDTF">2020-05-12T11:23:00Z</dcterms:modified>
</cp:coreProperties>
</file>